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40" w:rsidRDefault="00C75940" w:rsidP="00C75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75940" w:rsidRDefault="00C75940" w:rsidP="00C7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химия 10-11класс </w:t>
      </w:r>
    </w:p>
    <w:p w:rsidR="00C75940" w:rsidRDefault="00C75940" w:rsidP="00C759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5940" w:rsidRDefault="00C75940" w:rsidP="00C759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FC" w:rsidRDefault="009F72FC" w:rsidP="009F72FC">
            <w:pPr>
              <w:pStyle w:val="a6"/>
            </w:pPr>
            <w:r>
              <w:t>Рабочая программа по химии для средней школы составлена на основе:</w:t>
            </w:r>
          </w:p>
          <w:p w:rsidR="009F72FC" w:rsidRDefault="009F72FC" w:rsidP="009F72FC">
            <w:pPr>
              <w:pStyle w:val="a6"/>
            </w:pPr>
            <w:r>
              <w:t xml:space="preserve">- требований Федерального государственного стандарта среднего общего образования, предъявляемых к результатам освоения основной образовательной программы (Приказ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с изменениями и дополнениями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29.12 2014 г. № 1645);</w:t>
            </w:r>
          </w:p>
          <w:p w:rsidR="009F72FC" w:rsidRDefault="009F72FC" w:rsidP="009F72FC">
            <w:pPr>
              <w:pStyle w:val="a6"/>
            </w:pPr>
            <w:r>
              <w:t>- примерной основной образовательной программы среднего общего образования, одобренной Федеральным учебно-методическим объединением по общему образованию (протокол от 28 июня 2016 года № 2 /16 –</w:t>
            </w:r>
            <w:proofErr w:type="spellStart"/>
            <w:r>
              <w:t>з</w:t>
            </w:r>
            <w:proofErr w:type="spellEnd"/>
            <w:r>
              <w:t xml:space="preserve">) </w:t>
            </w:r>
            <w:hyperlink r:id="rId5" w:history="1">
              <w:r>
                <w:rPr>
                  <w:rStyle w:val="a7"/>
                </w:rPr>
                <w:t>http://www.fgosreestr</w:t>
              </w:r>
            </w:hyperlink>
            <w:r>
              <w:t>;</w:t>
            </w:r>
          </w:p>
          <w:p w:rsidR="009F72FC" w:rsidRDefault="009F72FC" w:rsidP="009F72FC">
            <w:pPr>
              <w:pStyle w:val="a6"/>
            </w:pPr>
            <w:r>
              <w:t>- основной образовательной программы образовательного учреждения;</w:t>
            </w:r>
          </w:p>
          <w:p w:rsidR="009F72FC" w:rsidRDefault="009F72FC" w:rsidP="009F72FC">
            <w:pPr>
              <w:pStyle w:val="a6"/>
            </w:pPr>
            <w:r>
              <w:t>- авторской программы под руководством О.С.Габриелян;</w:t>
            </w:r>
          </w:p>
          <w:p w:rsidR="00C75940" w:rsidRDefault="00C75940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940" w:rsidRDefault="00C75940">
            <w:pPr>
              <w:rPr>
                <w:rFonts w:ascii="Calibri" w:eastAsia="Times New Roman" w:hAnsi="Calibri" w:cs="Times New Roman"/>
                <w:b/>
              </w:rPr>
            </w:pPr>
          </w:p>
          <w:p w:rsidR="00C75940" w:rsidRDefault="00C7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FC" w:rsidRDefault="009F72FC" w:rsidP="009F72FC">
            <w:pPr>
              <w:pStyle w:val="a6"/>
              <w:shd w:val="clear" w:color="auto" w:fill="FFFFFF"/>
            </w:pPr>
            <w:r>
              <w:t xml:space="preserve">- </w:t>
            </w:r>
            <w:r>
              <w:rPr>
                <w:color w:val="000000"/>
              </w:rPr>
              <w:t>Учебник: Химия. 10 класс 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ля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>. организаций : базовый уровень / (О.С. Габриелян, И.Г. Остроумов, С.А.Сладков) - М. : Просвещение, 2020.</w:t>
            </w:r>
          </w:p>
          <w:p w:rsidR="009F72FC" w:rsidRDefault="009F72FC" w:rsidP="009F72FC">
            <w:pPr>
              <w:pStyle w:val="a6"/>
              <w:shd w:val="clear" w:color="auto" w:fill="FFFFFF"/>
            </w:pPr>
            <w:r>
              <w:rPr>
                <w:color w:val="000000"/>
              </w:rPr>
              <w:t>- Учебник: Химия. 11 класс 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ля </w:t>
            </w:r>
            <w:proofErr w:type="spellStart"/>
            <w:r>
              <w:rPr>
                <w:color w:val="000000"/>
              </w:rPr>
              <w:t>общеобразоват</w:t>
            </w:r>
            <w:proofErr w:type="spellEnd"/>
            <w:r>
              <w:rPr>
                <w:color w:val="000000"/>
              </w:rPr>
              <w:t>. организаций : базовый уровень / (О.С. Габриелян, И.Г. Остроумов, С.А.Сладков) - М. : Просвещение, 2020.</w:t>
            </w:r>
          </w:p>
          <w:p w:rsidR="00C75940" w:rsidRDefault="00C7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FC" w:rsidRPr="00251AE0" w:rsidRDefault="009F72FC" w:rsidP="009F7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химии в старшей школе на базовом уровне  направлено на достижение следующих целей:</w:t>
            </w:r>
          </w:p>
          <w:p w:rsidR="009F72FC" w:rsidRPr="00251AE0" w:rsidRDefault="009F72FC" w:rsidP="009F72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знаний о химической составляющей </w:t>
            </w:r>
            <w:proofErr w:type="spellStart"/>
            <w:proofErr w:type="gramStart"/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мира, важнейших химических понятиях, законах и теориях;</w:t>
            </w:r>
          </w:p>
          <w:p w:rsidR="009F72FC" w:rsidRPr="00251AE0" w:rsidRDefault="009F72FC" w:rsidP="009F72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9F72FC" w:rsidRPr="00251AE0" w:rsidRDefault="009F72FC" w:rsidP="009F72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9F72FC" w:rsidRPr="00251AE0" w:rsidRDefault="009F72FC" w:rsidP="009F72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9F72FC" w:rsidRPr="00251AE0" w:rsidRDefault="009F72FC" w:rsidP="009F72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полученных знаний и умений для безопасного </w:t>
            </w: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9F72FC" w:rsidRPr="00251AE0" w:rsidRDefault="009F72FC" w:rsidP="009F7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изучения химии в школе: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</w:t>
            </w:r>
            <w:proofErr w:type="gramStart"/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убежденность в позитивной роли химии в жизни современного общества, необходимости грамотного отношения к своему здоровью и окружающей среде;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      </w:r>
          </w:p>
          <w:p w:rsidR="009F72FC" w:rsidRPr="00251AE0" w:rsidRDefault="009F72FC" w:rsidP="009F72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      </w:r>
          </w:p>
          <w:p w:rsidR="00C75940" w:rsidRDefault="00C75940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C75940" w:rsidRDefault="00C7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940" w:rsidRPr="009F72FC" w:rsidRDefault="009F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FC" w:rsidRPr="00251AE0" w:rsidRDefault="009F72FC" w:rsidP="009F7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обязательного изучения учебного предмета «Химия» на этапе среднего общего образования федеральный базисный учебный план для образовательных учреждений Российской Федерации отво</w:t>
            </w:r>
            <w:r w:rsidR="00A55277">
              <w:rPr>
                <w:rFonts w:ascii="Times New Roman" w:eastAsia="Times New Roman" w:hAnsi="Times New Roman" w:cs="Times New Roman"/>
                <w:sz w:val="24"/>
                <w:szCs w:val="24"/>
              </w:rPr>
              <w:t>дит 136 часов. В том числе по 68</w:t>
            </w: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в </w:t>
            </w:r>
            <w:r w:rsidR="00A55277">
              <w:rPr>
                <w:rFonts w:ascii="Times New Roman" w:eastAsia="Times New Roman" w:hAnsi="Times New Roman" w:cs="Times New Roman"/>
                <w:sz w:val="24"/>
                <w:szCs w:val="24"/>
              </w:rPr>
              <w:t> X и XI  классах, из расчета – 2</w:t>
            </w: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часа в неделю.</w:t>
            </w:r>
          </w:p>
          <w:p w:rsidR="00C75940" w:rsidRDefault="00C75940">
            <w:pPr>
              <w:rPr>
                <w:rFonts w:cs="Times New Roman"/>
              </w:rPr>
            </w:pP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и формы текущего контроля и </w:t>
            </w:r>
            <w:r>
              <w:rPr>
                <w:rFonts w:ascii="Times New Roman" w:hAnsi="Times New Roman" w:cs="Times New Roman"/>
              </w:rPr>
              <w:lastRenderedPageBreak/>
              <w:t>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FC" w:rsidRPr="00251AE0" w:rsidRDefault="009F72FC" w:rsidP="009F7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контроля: устные опросы, проверочные работы, тестовый контроль, практические и контрольные работы.</w:t>
            </w:r>
          </w:p>
          <w:p w:rsidR="00C75940" w:rsidRDefault="00C759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5940" w:rsidTr="00C7594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940" w:rsidRDefault="00C75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940" w:rsidRDefault="00C7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40" w:rsidRDefault="00C75940" w:rsidP="00C7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40" w:rsidRDefault="00C75940" w:rsidP="00C75940"/>
    <w:p w:rsidR="005535B8" w:rsidRDefault="005535B8"/>
    <w:sectPr w:rsidR="005535B8" w:rsidSect="0055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647"/>
    <w:multiLevelType w:val="multilevel"/>
    <w:tmpl w:val="570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85864"/>
    <w:multiLevelType w:val="multilevel"/>
    <w:tmpl w:val="758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40"/>
    <w:rsid w:val="00323FA0"/>
    <w:rsid w:val="005535B8"/>
    <w:rsid w:val="009F72FC"/>
    <w:rsid w:val="00A55277"/>
    <w:rsid w:val="00C75940"/>
    <w:rsid w:val="00E008A6"/>
    <w:rsid w:val="00E1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75940"/>
  </w:style>
  <w:style w:type="paragraph" w:styleId="a4">
    <w:name w:val="List Paragraph"/>
    <w:basedOn w:val="a"/>
    <w:link w:val="a3"/>
    <w:uiPriority w:val="34"/>
    <w:qFormat/>
    <w:rsid w:val="00C7594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759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F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F7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fgosreestr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Сухарев</cp:lastModifiedBy>
  <cp:revision>6</cp:revision>
  <dcterms:created xsi:type="dcterms:W3CDTF">2021-05-19T09:38:00Z</dcterms:created>
  <dcterms:modified xsi:type="dcterms:W3CDTF">2021-05-19T14:56:00Z</dcterms:modified>
</cp:coreProperties>
</file>