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E" w:rsidRDefault="0015334E" w:rsidP="001533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34E" w:rsidRDefault="0015334E" w:rsidP="001533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155" w:rsidRDefault="00683155" w:rsidP="00683155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30645" cy="8601075"/>
            <wp:effectExtent l="19050" t="0" r="3505" b="0"/>
            <wp:docPr id="1" name="Рисунок 1" descr="C:\Users\Татьяна\Desktop\2019-08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19-08-15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6" b="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4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55" w:rsidRDefault="00683155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55" w:rsidRDefault="00683155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55" w:rsidRDefault="00683155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образования, в отношении муниципальных образовательных организаций.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Для участия в индивидуальном отборе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hyperlink r:id="rId5" w:history="1">
        <w:r w:rsidRPr="00DC39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25 июля 2002 года N 115-ФЗ "О правовом положении иностранных граждан в Российской Федерации"</w:t>
        </w:r>
      </w:hyperlink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 осуществляет прием заявления на бумажном носителе или в форме электронного документа (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информационно-телекоммуникационной сети "Интернет".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подается в образовательную организацию не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начала индивидуального отбора.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указываются следующие сведения: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фамилия, имя, отчество (последнее - при наличии)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и место рождения обучающегося;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фамилия, имя, отчество (последнее - при наличии) родителей (законных представителей)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места жительства обучающегося;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контактный телефон заявителя.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Для получения основного общего образования с углубленным изучением отдельных учебных предметов: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выписка из сводной ведомости успеваемости за предшествующий (или текущий) год обучения;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документов, подтверждающих наличие преимущественного права приема (перевода) в образовательную организацию в класс (группу) с углубленным изучением </w:t>
      </w: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12 Порядка (при наличии).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Для профильного обучения при получении среднего общего образования: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выписка из протокола результатов государственной итоговой аттестации по образовательной программе основного общего образования (далее - ГИА);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аттестата об основном общем образовании;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11.2 пункта 11 Порядка (при наличии);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12 Порядка (при наличии).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индивидуального отбора образовательная организация ежегодно принимает локальный нормативный акт и размещает его на информационном стенде и официальном сайте образовательной организации в информационно-телекоммуникационной сети "Интернет" в подразделе "Документы" раздела "Сведения об образовательной организации" не позднее 25 февраля текущего учебного года, но не менее чем за 4 месяца до даты начала индивидуального отбора.</w:t>
      </w:r>
      <w:proofErr w:type="gramEnd"/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-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Для получения основного общего образования с углубленным изучением отдельных учебных предметов: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дополнительно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ые) испытание(я), его формы и содержание по предмету(ам), который(ые) предстоит изучать углубленно;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балльную систему оценивания дополнительного испытания;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предельное количество мест для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 углубленным изучением отдельных учебных предметов.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Для профильного обучения при получении среднего общего образования: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обязательных предметов при прохождении ГИА;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по выбору при прохождении ГИА;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универсального профиля обучения: 2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при прохождении ГИА;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предельное количество мест в соответствующем профиле обучения.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Индивидуальный отбор осуществляется на основании рейтинга участников индивидуального отбора.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ым) предмету(ам), который(ые) предстоит изучать углубленно, к балльной системе оценивания дополнительного испытания (приведение отметок осуществляется с учетом коэффициента(ов), ежегодно устанавливаемого(ых) образовательной организацией);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результатов (в баллах) дополнительного испытания, установленного образовательной организацией, по одному предмету, который предстоит изучать углубленно.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баллов, полученных приведением результатов ГИА по предметам к 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8.2 Порядка;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для универсального профиля обучения: по 2 обязательным предметам при прохождении ГИА;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баллов, полученных приведением отметок, указанных в аттестате об 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 учетом коэффициентов по каждому учебному предмету, ежегодно устанавливаемых департаментом образования Ярославской области);</w:t>
      </w:r>
      <w:proofErr w:type="gramEnd"/>
    </w:p>
    <w:p w:rsidR="00097DDC" w:rsidRDefault="00DC3966" w:rsidP="0015334E">
      <w:pPr>
        <w:spacing w:after="0"/>
        <w:ind w:firstLine="709"/>
        <w:jc w:val="both"/>
        <w:rPr>
          <w:szCs w:val="28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  <w:r w:rsidR="00097DDC" w:rsidRPr="00097DDC">
        <w:rPr>
          <w:szCs w:val="28"/>
        </w:rPr>
        <w:t xml:space="preserve"> </w:t>
      </w:r>
    </w:p>
    <w:p w:rsidR="00097DDC" w:rsidRPr="00097DDC" w:rsidRDefault="00097DDC" w:rsidP="0015334E">
      <w:pPr>
        <w:spacing w:after="0"/>
        <w:ind w:firstLine="709"/>
        <w:jc w:val="both"/>
        <w:rPr>
          <w:color w:val="00B0F0"/>
          <w:szCs w:val="28"/>
        </w:rPr>
      </w:pPr>
    </w:p>
    <w:p w:rsidR="00097DDC" w:rsidRPr="00097DDC" w:rsidRDefault="00097DDC" w:rsidP="0015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DDC">
        <w:rPr>
          <w:rFonts w:ascii="Times New Roman" w:hAnsi="Times New Roman" w:cs="Times New Roman"/>
          <w:sz w:val="24"/>
          <w:szCs w:val="24"/>
        </w:rPr>
        <w:t xml:space="preserve">Для реализации права на получение среднего общего образования лиц, закончивших обучение по программам основного общего образования до 2014 года (до вступления в силу Порядка проведения государственной итоговой аттестации по образовательным программам основного общего </w:t>
      </w:r>
      <w:bookmarkStart w:id="0" w:name="_GoBack"/>
      <w:bookmarkEnd w:id="0"/>
      <w:r w:rsidRPr="00097DDC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proofErr w:type="gramEnd"/>
      <w:r w:rsidRPr="00097DDC">
        <w:rPr>
          <w:rFonts w:ascii="Times New Roman" w:hAnsi="Times New Roman" w:cs="Times New Roman"/>
          <w:sz w:val="24"/>
          <w:szCs w:val="24"/>
        </w:rPr>
        <w:t>»)при формировании рейтинга участников индивидуального отбора учитываются отметки, полученные на экзаменах за уровень основного общего образования, применяя к ним коэффициент 14.</w:t>
      </w:r>
    </w:p>
    <w:p w:rsidR="00097DDC" w:rsidRPr="00097DDC" w:rsidRDefault="00097DDC" w:rsidP="0015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DDC">
        <w:rPr>
          <w:rFonts w:ascii="Times New Roman" w:hAnsi="Times New Roman" w:cs="Times New Roman"/>
          <w:sz w:val="24"/>
          <w:szCs w:val="24"/>
        </w:rPr>
        <w:t>Для участия в индивидуальном отборе данной категории граждан необходимо наличие выписки из сводной ведомости классного журнала за 9 класс, содержащей экзаменационные отметки по предметам.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Рейтинг участников индивидуального отбора выстраивается по мере убывания набранных ими баллов.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соответствующего профиля обучения при получении среднего общего образования.</w:t>
      </w:r>
      <w:proofErr w:type="gramEnd"/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 Для получения основного общего образования с углубленным изучением отдельных учебных предметов: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первую очередь победители и призеры муниципального этапа всероссийской олимпиады школьников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который(ые) предстоит изучать углубленно;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</w:t>
      </w: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Федерации), Министерством просвещения Российской Федерации,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который(ые) предстоит изучать углубленно;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Для профильного обучения при получении среднего общего образования (для всех профилей обучения,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универсального):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определяющему(им) профиль обучения;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определяющему(щим) профиль обучения.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 Для универсального профиля обучения при получении среднего общего образования: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изучаемому(ым) при получении основного общего образования;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изучаемому(ым) при получении основного общего образования.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профильного обучения при получении среднего общего образования вне зависимости от количества баллов принимаются: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ам), </w:t>
      </w: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определяющему(им) профиль обучения (для всех профилей обучения, кроме универсального);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ам), изучаемому(ым) при получении основного общего образования (для универсального профиля).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"Интернет" не позднее 3 дней со дня принятия комиссией решения.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прошедшие индивидуальный отбор: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15.1. Для получения основного общего образования с углубленным изучением отдельных учебных предметов - продолжают получать образование в образовательной организации, в которую были зачислены ранее.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15.2. </w:t>
      </w:r>
      <w:proofErr w:type="gramStart"/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профильного обучения при получении среднего общего образования -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"Интернет" в течение одного рабочего дня со дня принятия комиссией решения.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 8 Порядка.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</w:t>
      </w:r>
    </w:p>
    <w:p w:rsidR="00DC3966" w:rsidRPr="00DC3966" w:rsidRDefault="00DC3966" w:rsidP="001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sectPr w:rsidR="00DC3966" w:rsidRPr="00DC3966" w:rsidSect="005A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966"/>
    <w:rsid w:val="00097DDC"/>
    <w:rsid w:val="000F3014"/>
    <w:rsid w:val="0015334E"/>
    <w:rsid w:val="00563552"/>
    <w:rsid w:val="005A0B90"/>
    <w:rsid w:val="00683155"/>
    <w:rsid w:val="008C3F46"/>
    <w:rsid w:val="00B7737F"/>
    <w:rsid w:val="00DC3966"/>
    <w:rsid w:val="00E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90"/>
  </w:style>
  <w:style w:type="paragraph" w:styleId="2">
    <w:name w:val="heading 2"/>
    <w:basedOn w:val="a"/>
    <w:link w:val="20"/>
    <w:uiPriority w:val="9"/>
    <w:qFormat/>
    <w:rsid w:val="00DC3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3966"/>
    <w:rPr>
      <w:color w:val="0000FF"/>
      <w:u w:val="single"/>
    </w:rPr>
  </w:style>
  <w:style w:type="paragraph" w:customStyle="1" w:styleId="formattext">
    <w:name w:val="formattext"/>
    <w:basedOn w:val="a"/>
    <w:rsid w:val="00D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35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5</cp:revision>
  <cp:lastPrinted>2019-08-15T12:18:00Z</cp:lastPrinted>
  <dcterms:created xsi:type="dcterms:W3CDTF">2019-08-15T12:12:00Z</dcterms:created>
  <dcterms:modified xsi:type="dcterms:W3CDTF">2019-08-15T13:57:00Z</dcterms:modified>
</cp:coreProperties>
</file>